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FA2CB7" w:rsidTr="00E840D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FA2CB7" w:rsidRDefault="00FA2CB7" w:rsidP="00E840D4">
            <w:pPr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«ЗЕЛЕНОГОРСК ЯЛ КУНДЕМ»</w:t>
            </w:r>
          </w:p>
          <w:p w:rsidR="00FA2CB7" w:rsidRDefault="00FA2CB7" w:rsidP="00E840D4">
            <w:pPr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МУНИЦИПАЛЬНЫЙ ОБРАЗОВАНИЙЫН АДМИНИСТРАЦИЙЖЕ </w:t>
            </w:r>
          </w:p>
          <w:p w:rsidR="00FA2CB7" w:rsidRDefault="00FA2CB7" w:rsidP="00E840D4">
            <w:pPr>
              <w:jc w:val="both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___________________________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2CB7" w:rsidRDefault="00FA2CB7" w:rsidP="00E840D4">
            <w:pPr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2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FA2CB7" w:rsidRDefault="00FA2CB7" w:rsidP="00E840D4">
            <w:pPr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FA2CB7" w:rsidRDefault="00FA2CB7" w:rsidP="00E840D4">
            <w:pPr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______________________________</w:t>
            </w:r>
          </w:p>
          <w:p w:rsidR="00FA2CB7" w:rsidRDefault="00FA2CB7" w:rsidP="00E840D4">
            <w:pPr>
              <w:rPr>
                <w:b/>
                <w:color w:val="0000FF"/>
                <w:lang w:eastAsia="en-US"/>
              </w:rPr>
            </w:pPr>
          </w:p>
        </w:tc>
      </w:tr>
    </w:tbl>
    <w:p w:rsidR="00FA2CB7" w:rsidRDefault="00FA2CB7" w:rsidP="00FA2CB7">
      <w:r>
        <w:t xml:space="preserve">№ 16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05CE">
        <w:tab/>
      </w:r>
      <w:r>
        <w:t>13 апреля 2015 год</w:t>
      </w:r>
    </w:p>
    <w:p w:rsidR="00FA2CB7" w:rsidRDefault="00FA2CB7" w:rsidP="00FA2CB7"/>
    <w:p w:rsidR="00FA2CB7" w:rsidRDefault="00F305CE" w:rsidP="00FA2CB7">
      <w:pPr>
        <w:ind w:firstLine="709"/>
        <w:jc w:val="center"/>
        <w:rPr>
          <w:b/>
        </w:rPr>
      </w:pPr>
      <w:r>
        <w:rPr>
          <w:b/>
        </w:rPr>
        <w:t>ПОСТАНОВЛЕНИЕ</w:t>
      </w:r>
    </w:p>
    <w:p w:rsidR="00F305CE" w:rsidRDefault="00F305CE" w:rsidP="00FA2CB7">
      <w:pPr>
        <w:ind w:firstLine="709"/>
        <w:jc w:val="center"/>
        <w:rPr>
          <w:b/>
        </w:rPr>
      </w:pPr>
    </w:p>
    <w:p w:rsidR="00814FF4" w:rsidRDefault="00814FF4" w:rsidP="00FA2CB7">
      <w:pPr>
        <w:ind w:firstLine="709"/>
        <w:jc w:val="center"/>
        <w:rPr>
          <w:b/>
        </w:rPr>
      </w:pPr>
      <w:r>
        <w:rPr>
          <w:b/>
        </w:rPr>
        <w:t>Благоустройство территории</w:t>
      </w:r>
    </w:p>
    <w:p w:rsidR="00814FF4" w:rsidRDefault="00814FF4" w:rsidP="00FA2CB7">
      <w:pPr>
        <w:ind w:firstLine="709"/>
        <w:jc w:val="center"/>
        <w:rPr>
          <w:b/>
        </w:rPr>
      </w:pPr>
    </w:p>
    <w:p w:rsidR="008F6EAE" w:rsidRDefault="008F6EAE" w:rsidP="00F5554A">
      <w:pPr>
        <w:ind w:firstLine="708"/>
        <w:jc w:val="both"/>
      </w:pPr>
      <w:r>
        <w:t>Руководствуясь  п.19 ст.14 Федерального  закона  от 06 октября 2003 года  «131-ФЗ «Об общих принципах  организации местного  самоуправления в РФ», во исполнения  Постановления Правительства Республики Марий Эл  от  19.05.2005 г. №135 «Об утверждении Правил  благоустройства территории  и жилищного фонда городских и сельских поселений Республики Марий Эл  и установления должностных лиц</w:t>
      </w:r>
      <w:proofErr w:type="gramStart"/>
      <w:r>
        <w:t xml:space="preserve"> ,</w:t>
      </w:r>
      <w:proofErr w:type="gramEnd"/>
      <w:r>
        <w:t xml:space="preserve"> уполномоченных составлять  протоколы  об административных правонарушениях», в целях наведения  надлежащего порядка по очистке, благоустройству и озеленению, организации сбора  и вывоза отходов производства и потребления, повышения ответственности руководителей предприятий и граждан за санитарное  состояние  закрепленных территории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F5554A" w:rsidRDefault="00F5554A" w:rsidP="00F5554A">
      <w:pPr>
        <w:ind w:firstLine="708"/>
        <w:jc w:val="both"/>
      </w:pPr>
      <w:r w:rsidRPr="00F5554A">
        <w:t>1.</w:t>
      </w:r>
      <w:r>
        <w:rPr>
          <w:b/>
        </w:rPr>
        <w:t xml:space="preserve"> </w:t>
      </w:r>
      <w:r>
        <w:t>Всем  жителям  сельского поселения  рекомендовать в срок  до 20 мая  2015 года прибрать  территории возле своих домов до проезжей части улиц: убрать срубы, дрова, пиломатериалы, скопившийся мусор, отремонтировать заборы и покрасить, озеленить прилегающие  к их хозяйствам территорию.</w:t>
      </w:r>
    </w:p>
    <w:p w:rsidR="00F305CE" w:rsidRDefault="00F5554A" w:rsidP="00F5554A">
      <w:pPr>
        <w:ind w:firstLine="708"/>
        <w:jc w:val="both"/>
      </w:pPr>
      <w:r>
        <w:t xml:space="preserve">2. </w:t>
      </w:r>
      <w:r w:rsidRPr="00F5554A">
        <w:t>Для  организации  благоустройства  и  санитарной  очистки, закрепить   за  организациями  расположенные  на  территории муниципального образования «Зеленогорское сельское поселение»  территории</w:t>
      </w:r>
      <w:r w:rsidR="00F305CE">
        <w:t xml:space="preserve"> (Приложение № 1).</w:t>
      </w:r>
    </w:p>
    <w:p w:rsidR="00F305CE" w:rsidRDefault="00F305CE" w:rsidP="00F305CE">
      <w:pPr>
        <w:ind w:firstLine="708"/>
        <w:jc w:val="both"/>
      </w:pPr>
      <w:r>
        <w:t>3. Установить  каждую пятницу  недели  днем проведения  санитарной очистки территории вокруг  жилых домов, предприятий, организаций, общественных мест и улиц.</w:t>
      </w:r>
    </w:p>
    <w:p w:rsidR="00F305CE" w:rsidRDefault="00F305CE" w:rsidP="00F305CE">
      <w:pPr>
        <w:ind w:firstLine="708"/>
        <w:jc w:val="both"/>
      </w:pPr>
      <w:r>
        <w:t xml:space="preserve">4. </w:t>
      </w:r>
      <w:proofErr w:type="gramStart"/>
      <w:r w:rsidR="00340AD6">
        <w:t>Контроль за</w:t>
      </w:r>
      <w:proofErr w:type="gramEnd"/>
      <w:r w:rsidR="00340AD6">
        <w:t xml:space="preserve"> исполнением этого постановления оставляю за собой.</w:t>
      </w:r>
    </w:p>
    <w:p w:rsidR="00340AD6" w:rsidRDefault="00340AD6" w:rsidP="00F305CE">
      <w:pPr>
        <w:ind w:firstLine="708"/>
        <w:jc w:val="both"/>
      </w:pPr>
    </w:p>
    <w:p w:rsidR="00340AD6" w:rsidRDefault="00340AD6" w:rsidP="00340AD6">
      <w:pPr>
        <w:jc w:val="both"/>
      </w:pPr>
    </w:p>
    <w:p w:rsidR="00340AD6" w:rsidRDefault="00340AD6" w:rsidP="00340AD6">
      <w:pPr>
        <w:jc w:val="both"/>
      </w:pPr>
    </w:p>
    <w:p w:rsidR="00340AD6" w:rsidRDefault="00340AD6" w:rsidP="00340AD6">
      <w:pPr>
        <w:jc w:val="both"/>
      </w:pPr>
      <w:r>
        <w:t>Глава администрации МО</w:t>
      </w:r>
    </w:p>
    <w:p w:rsidR="00340AD6" w:rsidRDefault="00340AD6" w:rsidP="00340AD6">
      <w:pPr>
        <w:jc w:val="both"/>
      </w:pPr>
      <w:r>
        <w:t>«Зеленогорское сельское поселение»</w:t>
      </w:r>
      <w:r>
        <w:tab/>
      </w:r>
      <w:r>
        <w:tab/>
      </w:r>
      <w:r>
        <w:tab/>
      </w:r>
      <w:r>
        <w:tab/>
      </w:r>
      <w:proofErr w:type="spellStart"/>
      <w:r>
        <w:t>Ю.Н.Антюшин</w:t>
      </w:r>
      <w:proofErr w:type="spellEnd"/>
    </w:p>
    <w:p w:rsidR="00F305CE" w:rsidRDefault="00F305CE" w:rsidP="00F305CE">
      <w:pPr>
        <w:ind w:firstLine="708"/>
        <w:jc w:val="both"/>
      </w:pPr>
    </w:p>
    <w:p w:rsidR="00F305CE" w:rsidRDefault="00F305CE" w:rsidP="00F305CE">
      <w:pPr>
        <w:ind w:firstLine="708"/>
        <w:jc w:val="both"/>
      </w:pPr>
    </w:p>
    <w:p w:rsidR="00F305CE" w:rsidRDefault="00F305CE" w:rsidP="00340AD6">
      <w:pPr>
        <w:jc w:val="both"/>
      </w:pPr>
    </w:p>
    <w:p w:rsidR="00340AD6" w:rsidRDefault="00340AD6" w:rsidP="00340AD6">
      <w:pPr>
        <w:jc w:val="both"/>
      </w:pPr>
    </w:p>
    <w:p w:rsidR="00F305CE" w:rsidRDefault="00F305CE" w:rsidP="00F305CE">
      <w:pPr>
        <w:ind w:firstLine="708"/>
        <w:jc w:val="both"/>
      </w:pPr>
    </w:p>
    <w:p w:rsidR="00F305CE" w:rsidRDefault="006B4FEF" w:rsidP="006B4FEF">
      <w:pPr>
        <w:tabs>
          <w:tab w:val="left" w:pos="5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F305CE">
        <w:rPr>
          <w:sz w:val="24"/>
          <w:szCs w:val="24"/>
        </w:rPr>
        <w:t>Приложение № 1</w:t>
      </w:r>
    </w:p>
    <w:p w:rsidR="00F305CE" w:rsidRDefault="006B4FEF" w:rsidP="006B4FEF">
      <w:pPr>
        <w:tabs>
          <w:tab w:val="left" w:pos="54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F305CE">
        <w:rPr>
          <w:sz w:val="24"/>
          <w:szCs w:val="24"/>
        </w:rPr>
        <w:t xml:space="preserve"> Постановлению администрации МО</w:t>
      </w:r>
    </w:p>
    <w:p w:rsidR="006B4FEF" w:rsidRDefault="00F305CE" w:rsidP="006B4FEF">
      <w:pPr>
        <w:tabs>
          <w:tab w:val="left" w:pos="54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«Зе</w:t>
      </w:r>
      <w:r w:rsidR="006B4FEF">
        <w:rPr>
          <w:sz w:val="24"/>
          <w:szCs w:val="24"/>
        </w:rPr>
        <w:t>леногорское сельское поселение»</w:t>
      </w:r>
    </w:p>
    <w:p w:rsidR="006B4FEF" w:rsidRDefault="006B4FEF" w:rsidP="006B4FEF">
      <w:pPr>
        <w:tabs>
          <w:tab w:val="left" w:pos="54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от 13.04.2015 № 16</w:t>
      </w:r>
    </w:p>
    <w:p w:rsidR="00481746" w:rsidRDefault="00481746" w:rsidP="00481746">
      <w:pPr>
        <w:tabs>
          <w:tab w:val="left" w:pos="5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6B4FEF" w:rsidRDefault="00481746" w:rsidP="00481746">
      <w:pPr>
        <w:tabs>
          <w:tab w:val="left" w:pos="544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территорий закрепленных за организациями расположенными на территории муниципального образования «Зеленогорское сельское поселение»</w:t>
      </w:r>
    </w:p>
    <w:p w:rsidR="00481746" w:rsidRDefault="00481746" w:rsidP="00481746">
      <w:pPr>
        <w:tabs>
          <w:tab w:val="left" w:pos="5440"/>
        </w:tabs>
        <w:jc w:val="center"/>
        <w:rPr>
          <w:sz w:val="24"/>
          <w:szCs w:val="24"/>
        </w:rPr>
      </w:pP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proofErr w:type="gramStart"/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центральный  стадион п. Зеленогорск,  монумент павшим в ВОВ и площадь  перед  монументом</w:t>
      </w:r>
      <w:r w:rsidRPr="00C44155">
        <w:rPr>
          <w:sz w:val="24"/>
          <w:szCs w:val="24"/>
        </w:rPr>
        <w:t>,  закрепить  за МУ Зеленогорский  социально-культурный комплекс  и   МОУ «</w:t>
      </w:r>
      <w:proofErr w:type="spellStart"/>
      <w:r w:rsidRPr="00C44155">
        <w:rPr>
          <w:sz w:val="24"/>
          <w:szCs w:val="24"/>
        </w:rPr>
        <w:t>Зеленогорская</w:t>
      </w:r>
      <w:proofErr w:type="spellEnd"/>
      <w:r w:rsidRPr="00C44155">
        <w:rPr>
          <w:sz w:val="24"/>
          <w:szCs w:val="24"/>
        </w:rPr>
        <w:t xml:space="preserve"> средняя (полная) общеобразовательная школа» / по согласованию/;</w:t>
      </w:r>
      <w:proofErr w:type="gramEnd"/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центральная  площадь  перед магазином «Престиж»  и кафе «Виктория»  до  проезжей  части</w:t>
      </w:r>
      <w:r w:rsidRPr="00C44155">
        <w:rPr>
          <w:sz w:val="24"/>
          <w:szCs w:val="24"/>
        </w:rPr>
        <w:t>, закрепить за  работниками вышеназва</w:t>
      </w:r>
      <w:r w:rsidR="00340AD6">
        <w:rPr>
          <w:sz w:val="24"/>
          <w:szCs w:val="24"/>
        </w:rPr>
        <w:t xml:space="preserve">нных магазинов Моркинского </w:t>
      </w:r>
      <w:proofErr w:type="spellStart"/>
      <w:r w:rsidR="00340AD6">
        <w:rPr>
          <w:sz w:val="24"/>
          <w:szCs w:val="24"/>
        </w:rPr>
        <w:t>Райпо</w:t>
      </w:r>
      <w:proofErr w:type="spellEnd"/>
      <w:r w:rsidRPr="00C44155">
        <w:rPr>
          <w:sz w:val="24"/>
          <w:szCs w:val="24"/>
        </w:rPr>
        <w:t xml:space="preserve">  / по согласованию/;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 xml:space="preserve">ул. </w:t>
      </w:r>
      <w:proofErr w:type="gramStart"/>
      <w:r w:rsidRPr="00C44155">
        <w:rPr>
          <w:b/>
          <w:sz w:val="24"/>
          <w:szCs w:val="24"/>
        </w:rPr>
        <w:t>Кооперативная</w:t>
      </w:r>
      <w:proofErr w:type="gramEnd"/>
      <w:r w:rsidRPr="00C44155">
        <w:rPr>
          <w:b/>
          <w:sz w:val="24"/>
          <w:szCs w:val="24"/>
        </w:rPr>
        <w:t xml:space="preserve"> от д. №10  до  д. № 4  и  от  д. №5  до д. №3</w:t>
      </w:r>
      <w:r w:rsidRPr="00C44155">
        <w:rPr>
          <w:sz w:val="24"/>
          <w:szCs w:val="24"/>
        </w:rPr>
        <w:t>, закрепить   за  работниками  почтовой  связи  п. Зеленогорск / по согласованию/;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парковая площадь ул. Кооперативная  от  д. № 10  до  д. № 12</w:t>
      </w:r>
      <w:r w:rsidRPr="00C44155">
        <w:rPr>
          <w:sz w:val="24"/>
          <w:szCs w:val="24"/>
        </w:rPr>
        <w:t>, закрепить  за  работниками  администрации  сельского поселения</w:t>
      </w:r>
      <w:proofErr w:type="gramStart"/>
      <w:r w:rsidRPr="00C44155">
        <w:rPr>
          <w:sz w:val="24"/>
          <w:szCs w:val="24"/>
        </w:rPr>
        <w:t xml:space="preserve"> ;</w:t>
      </w:r>
      <w:proofErr w:type="gramEnd"/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площадь  вокруг  здания ул. Советская д. № 42</w:t>
      </w:r>
      <w:r w:rsidRPr="00C44155">
        <w:rPr>
          <w:sz w:val="24"/>
          <w:szCs w:val="24"/>
        </w:rPr>
        <w:t xml:space="preserve">, закрепить  за ИП </w:t>
      </w:r>
      <w:proofErr w:type="spellStart"/>
      <w:r w:rsidRPr="00C44155">
        <w:rPr>
          <w:sz w:val="24"/>
          <w:szCs w:val="24"/>
        </w:rPr>
        <w:t>Хайруллина</w:t>
      </w:r>
      <w:proofErr w:type="spellEnd"/>
      <w:r w:rsidRPr="00C44155">
        <w:rPr>
          <w:sz w:val="24"/>
          <w:szCs w:val="24"/>
        </w:rPr>
        <w:t xml:space="preserve"> Р.С. / по согласованию/;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площадь возле  магазина «Лан</w:t>
      </w:r>
      <w:proofErr w:type="gramStart"/>
      <w:r w:rsidRPr="00C44155">
        <w:rPr>
          <w:b/>
          <w:sz w:val="24"/>
          <w:szCs w:val="24"/>
        </w:rPr>
        <w:t>а-</w:t>
      </w:r>
      <w:proofErr w:type="gramEnd"/>
      <w:r w:rsidRPr="00C44155">
        <w:rPr>
          <w:b/>
          <w:sz w:val="24"/>
          <w:szCs w:val="24"/>
        </w:rPr>
        <w:t xml:space="preserve"> С»  до  проезжей  части</w:t>
      </w:r>
      <w:r w:rsidRPr="00C44155">
        <w:rPr>
          <w:sz w:val="24"/>
          <w:szCs w:val="24"/>
        </w:rPr>
        <w:t>, закрепить   за ИП Григорьев Ю.Н. / по согласованию/;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площадь  возле  магазина «Восторг»  до  проезжей  части   ул. Комсомольская  и ул. Кооперативная</w:t>
      </w:r>
      <w:r w:rsidRPr="00C44155">
        <w:rPr>
          <w:sz w:val="24"/>
          <w:szCs w:val="24"/>
        </w:rPr>
        <w:t>, закрепить  за  работниками  вышеназванного  магазина / по согласованию/;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площадь  вокруг  Зеленогорской хлебопекарни до  проезжей части ул. Кооперативная, Складская до  проезжей  части</w:t>
      </w:r>
      <w:r w:rsidRPr="00C44155">
        <w:rPr>
          <w:sz w:val="24"/>
          <w:szCs w:val="24"/>
        </w:rPr>
        <w:t>, закрепить  за ИП Киселевой И.М. / по согласованию/;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площадь  возле Зеленогорской  врачебной   амбулатории до  проезжей  части  ул. Больничная и Складская</w:t>
      </w:r>
      <w:r w:rsidRPr="00C44155">
        <w:rPr>
          <w:sz w:val="24"/>
          <w:szCs w:val="24"/>
        </w:rPr>
        <w:t>, закрепить  за  работниками вышеназванной  организации / по согласованию/;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площадь   возле д. №3  ул. Кооперативная</w:t>
      </w:r>
      <w:proofErr w:type="gramStart"/>
      <w:r w:rsidRPr="00C44155">
        <w:rPr>
          <w:b/>
          <w:sz w:val="24"/>
          <w:szCs w:val="24"/>
        </w:rPr>
        <w:t xml:space="preserve"> ,</w:t>
      </w:r>
      <w:proofErr w:type="gramEnd"/>
      <w:r w:rsidRPr="00C44155">
        <w:rPr>
          <w:b/>
          <w:sz w:val="24"/>
          <w:szCs w:val="24"/>
        </w:rPr>
        <w:t xml:space="preserve"> магазин  «Светлана»  до  проезжей части ул. Кооперативная  и  Комсомольская</w:t>
      </w:r>
      <w:r w:rsidRPr="00C44155">
        <w:rPr>
          <w:sz w:val="24"/>
          <w:szCs w:val="24"/>
        </w:rPr>
        <w:t xml:space="preserve">, закрепить  за ИП  </w:t>
      </w:r>
      <w:proofErr w:type="spellStart"/>
      <w:r w:rsidRPr="00C44155">
        <w:rPr>
          <w:sz w:val="24"/>
          <w:szCs w:val="24"/>
        </w:rPr>
        <w:t>Потеряевой</w:t>
      </w:r>
      <w:proofErr w:type="spellEnd"/>
      <w:r w:rsidRPr="00C44155">
        <w:rPr>
          <w:sz w:val="24"/>
          <w:szCs w:val="24"/>
        </w:rPr>
        <w:t xml:space="preserve"> С.Н.  / по согласованию/;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территорию возле пруда по ул</w:t>
      </w:r>
      <w:proofErr w:type="gramStart"/>
      <w:r w:rsidRPr="00C44155">
        <w:rPr>
          <w:b/>
          <w:sz w:val="24"/>
          <w:szCs w:val="24"/>
        </w:rPr>
        <w:t>.С</w:t>
      </w:r>
      <w:proofErr w:type="gramEnd"/>
      <w:r w:rsidRPr="00C44155">
        <w:rPr>
          <w:b/>
          <w:sz w:val="24"/>
          <w:szCs w:val="24"/>
        </w:rPr>
        <w:t>оветская</w:t>
      </w:r>
      <w:r w:rsidRPr="00C44155">
        <w:rPr>
          <w:sz w:val="24"/>
          <w:szCs w:val="24"/>
        </w:rPr>
        <w:t>, закрепить за ГУ РМЭ  «Зеленогорский  ПНИ» / по согласованию/;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площадь   возле  магазина «</w:t>
      </w:r>
      <w:proofErr w:type="spellStart"/>
      <w:r w:rsidRPr="00C44155">
        <w:rPr>
          <w:b/>
          <w:sz w:val="24"/>
          <w:szCs w:val="24"/>
        </w:rPr>
        <w:t>Темирхан</w:t>
      </w:r>
      <w:proofErr w:type="spellEnd"/>
      <w:r w:rsidRPr="00C44155">
        <w:rPr>
          <w:b/>
          <w:sz w:val="24"/>
          <w:szCs w:val="24"/>
        </w:rPr>
        <w:t>» до проезже</w:t>
      </w:r>
      <w:r w:rsidR="00481746">
        <w:rPr>
          <w:b/>
          <w:sz w:val="24"/>
          <w:szCs w:val="24"/>
        </w:rPr>
        <w:t>й  части ул. Комсомольская  и  б</w:t>
      </w:r>
      <w:r w:rsidRPr="00C44155">
        <w:rPr>
          <w:b/>
          <w:sz w:val="24"/>
          <w:szCs w:val="24"/>
        </w:rPr>
        <w:t>ольничного проулка</w:t>
      </w:r>
      <w:r w:rsidRPr="00C44155">
        <w:rPr>
          <w:sz w:val="24"/>
          <w:szCs w:val="24"/>
        </w:rPr>
        <w:t>, закрепить за  ИП  Габдуллина Г.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 / по согласованию/;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 </w:t>
      </w:r>
      <w:r w:rsidRPr="00C44155">
        <w:rPr>
          <w:b/>
          <w:sz w:val="24"/>
          <w:szCs w:val="24"/>
        </w:rPr>
        <w:t xml:space="preserve">площадь  возле д. №3  ул.  Складская  и  павильон   при  въезде в п. Зеленогорск дороги   сообщением </w:t>
      </w:r>
      <w:proofErr w:type="gramStart"/>
      <w:r w:rsidRPr="00C44155">
        <w:rPr>
          <w:b/>
          <w:sz w:val="24"/>
          <w:szCs w:val="24"/>
        </w:rPr>
        <w:t>Морки-Ронга</w:t>
      </w:r>
      <w:proofErr w:type="gramEnd"/>
      <w:r w:rsidRPr="00C44155">
        <w:rPr>
          <w:sz w:val="24"/>
          <w:szCs w:val="24"/>
        </w:rPr>
        <w:t xml:space="preserve">, закрепить за  </w:t>
      </w:r>
      <w:proofErr w:type="spellStart"/>
      <w:r w:rsidRPr="00C44155">
        <w:rPr>
          <w:sz w:val="24"/>
          <w:szCs w:val="24"/>
        </w:rPr>
        <w:t>Зеленогорским</w:t>
      </w:r>
      <w:proofErr w:type="spellEnd"/>
      <w:r w:rsidRPr="00C44155">
        <w:rPr>
          <w:sz w:val="24"/>
          <w:szCs w:val="24"/>
        </w:rPr>
        <w:t xml:space="preserve"> лесничеством и ООО «</w:t>
      </w:r>
      <w:proofErr w:type="spellStart"/>
      <w:r w:rsidRPr="00C44155">
        <w:rPr>
          <w:sz w:val="24"/>
          <w:szCs w:val="24"/>
        </w:rPr>
        <w:t>Техносервис</w:t>
      </w:r>
      <w:proofErr w:type="spellEnd"/>
      <w:r w:rsidRPr="00C44155">
        <w:rPr>
          <w:sz w:val="24"/>
          <w:szCs w:val="24"/>
        </w:rPr>
        <w:t>»,  / по согласованию/;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территорию  возле д. № 2 «в» / бывший  сувенирный цех/,</w:t>
      </w:r>
      <w:r w:rsidRPr="00C44155">
        <w:rPr>
          <w:sz w:val="24"/>
          <w:szCs w:val="24"/>
        </w:rPr>
        <w:t xml:space="preserve"> закрепить з</w:t>
      </w:r>
      <w:proofErr w:type="gramStart"/>
      <w:r w:rsidRPr="00C44155">
        <w:rPr>
          <w:sz w:val="24"/>
          <w:szCs w:val="24"/>
        </w:rPr>
        <w:t>а ООО</w:t>
      </w:r>
      <w:proofErr w:type="gramEnd"/>
      <w:r w:rsidRPr="00C44155">
        <w:rPr>
          <w:sz w:val="24"/>
          <w:szCs w:val="24"/>
        </w:rPr>
        <w:t xml:space="preserve"> «</w:t>
      </w:r>
      <w:proofErr w:type="spellStart"/>
      <w:r w:rsidRPr="00C44155">
        <w:rPr>
          <w:sz w:val="24"/>
          <w:szCs w:val="24"/>
        </w:rPr>
        <w:t>Пистер</w:t>
      </w:r>
      <w:proofErr w:type="spellEnd"/>
      <w:r w:rsidRPr="00C44155">
        <w:rPr>
          <w:sz w:val="24"/>
          <w:szCs w:val="24"/>
        </w:rPr>
        <w:t>»  и  ИП. Григорьева Ю.Н / по согласованию/;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площадь   перед  магазином «Загляни» до  проезжей  части ул. Кооперативная</w:t>
      </w:r>
      <w:r w:rsidRPr="00C44155">
        <w:rPr>
          <w:sz w:val="24"/>
          <w:szCs w:val="24"/>
        </w:rPr>
        <w:t>, закрепить  за  ИП Смирновой Л.Н. / по согласованию/;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</w:t>
      </w:r>
      <w:r w:rsidRPr="00C44155">
        <w:rPr>
          <w:b/>
          <w:sz w:val="24"/>
          <w:szCs w:val="24"/>
        </w:rPr>
        <w:t>площадь  перед ПХС  до  проезжей  части  ул. Больничная  и ул. Кооперативная,</w:t>
      </w:r>
      <w:r w:rsidRPr="00C44155">
        <w:rPr>
          <w:sz w:val="24"/>
          <w:szCs w:val="24"/>
        </w:rPr>
        <w:t xml:space="preserve"> закрепить за  ООО «Ц</w:t>
      </w:r>
      <w:proofErr w:type="gramStart"/>
      <w:r w:rsidRPr="00C44155">
        <w:rPr>
          <w:sz w:val="24"/>
          <w:szCs w:val="24"/>
        </w:rPr>
        <w:t>Д-</w:t>
      </w:r>
      <w:proofErr w:type="gramEnd"/>
      <w:r w:rsidRPr="00C44155">
        <w:rPr>
          <w:sz w:val="24"/>
          <w:szCs w:val="24"/>
        </w:rPr>
        <w:t xml:space="preserve"> групп» / по согласованию/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t xml:space="preserve">-  </w:t>
      </w:r>
      <w:r w:rsidRPr="00C44155">
        <w:rPr>
          <w:b/>
          <w:sz w:val="24"/>
          <w:szCs w:val="24"/>
        </w:rPr>
        <w:t>площадь  вокруг  пилорамой ООО «</w:t>
      </w:r>
      <w:proofErr w:type="spellStart"/>
      <w:r w:rsidRPr="00C44155">
        <w:rPr>
          <w:b/>
          <w:sz w:val="24"/>
          <w:szCs w:val="24"/>
        </w:rPr>
        <w:t>Литмар</w:t>
      </w:r>
      <w:proofErr w:type="spellEnd"/>
      <w:r w:rsidRPr="00C44155">
        <w:rPr>
          <w:b/>
          <w:sz w:val="24"/>
          <w:szCs w:val="24"/>
        </w:rPr>
        <w:t>» до  проезжей части</w:t>
      </w:r>
      <w:r w:rsidRPr="00C44155">
        <w:rPr>
          <w:sz w:val="24"/>
          <w:szCs w:val="24"/>
        </w:rPr>
        <w:t>, закрепить з</w:t>
      </w:r>
      <w:proofErr w:type="gramStart"/>
      <w:r w:rsidRPr="00C44155">
        <w:rPr>
          <w:sz w:val="24"/>
          <w:szCs w:val="24"/>
        </w:rPr>
        <w:t>а ООО</w:t>
      </w:r>
      <w:proofErr w:type="gramEnd"/>
      <w:r w:rsidRPr="00C44155">
        <w:rPr>
          <w:sz w:val="24"/>
          <w:szCs w:val="24"/>
        </w:rPr>
        <w:t xml:space="preserve"> «</w:t>
      </w:r>
      <w:proofErr w:type="spellStart"/>
      <w:r w:rsidRPr="00C44155">
        <w:rPr>
          <w:sz w:val="24"/>
          <w:szCs w:val="24"/>
        </w:rPr>
        <w:t>Литмар</w:t>
      </w:r>
      <w:proofErr w:type="spellEnd"/>
      <w:r w:rsidRPr="00C44155">
        <w:rPr>
          <w:sz w:val="24"/>
          <w:szCs w:val="24"/>
        </w:rPr>
        <w:t>»;</w:t>
      </w:r>
    </w:p>
    <w:p w:rsidR="00F305CE" w:rsidRPr="00C44155" w:rsidRDefault="00F305CE" w:rsidP="00F305CE">
      <w:pPr>
        <w:tabs>
          <w:tab w:val="left" w:pos="5440"/>
        </w:tabs>
        <w:jc w:val="both"/>
        <w:rPr>
          <w:sz w:val="24"/>
          <w:szCs w:val="24"/>
        </w:rPr>
      </w:pPr>
      <w:r w:rsidRPr="00C44155">
        <w:rPr>
          <w:sz w:val="24"/>
          <w:szCs w:val="24"/>
        </w:rPr>
        <w:lastRenderedPageBreak/>
        <w:t xml:space="preserve">- </w:t>
      </w:r>
      <w:r w:rsidRPr="00C44155">
        <w:rPr>
          <w:b/>
          <w:sz w:val="24"/>
          <w:szCs w:val="24"/>
        </w:rPr>
        <w:t>площадь  вокруг  пилорамы ИП Гаджибеков М.М</w:t>
      </w:r>
      <w:r w:rsidRPr="00C44155">
        <w:rPr>
          <w:sz w:val="24"/>
          <w:szCs w:val="24"/>
        </w:rPr>
        <w:t>., закрепить за ИП Гаджибековым М.М. / по согласованию/;</w:t>
      </w:r>
    </w:p>
    <w:p w:rsidR="00F305CE" w:rsidRDefault="00F305CE" w:rsidP="00F305CE">
      <w:pPr>
        <w:ind w:firstLine="708"/>
        <w:jc w:val="both"/>
      </w:pPr>
    </w:p>
    <w:p w:rsidR="00F305CE" w:rsidRDefault="00F305CE" w:rsidP="00F305CE">
      <w:pPr>
        <w:ind w:firstLine="708"/>
        <w:jc w:val="both"/>
      </w:pPr>
    </w:p>
    <w:p w:rsidR="00F305CE" w:rsidRDefault="00F305CE" w:rsidP="00F305CE">
      <w:pPr>
        <w:ind w:firstLine="708"/>
        <w:jc w:val="both"/>
      </w:pPr>
    </w:p>
    <w:p w:rsidR="00F305CE" w:rsidRDefault="00F305CE" w:rsidP="00F305CE">
      <w:pPr>
        <w:ind w:firstLine="708"/>
        <w:jc w:val="both"/>
      </w:pPr>
    </w:p>
    <w:p w:rsidR="00F305CE" w:rsidRDefault="00F305CE" w:rsidP="00F305CE">
      <w:pPr>
        <w:ind w:firstLine="708"/>
        <w:jc w:val="both"/>
      </w:pPr>
    </w:p>
    <w:p w:rsidR="00F305CE" w:rsidRDefault="00F305CE" w:rsidP="00F305CE">
      <w:pPr>
        <w:ind w:firstLine="708"/>
        <w:jc w:val="both"/>
      </w:pPr>
    </w:p>
    <w:p w:rsidR="00F305CE" w:rsidRDefault="00F305CE" w:rsidP="00F305CE">
      <w:pPr>
        <w:ind w:firstLine="708"/>
        <w:jc w:val="both"/>
      </w:pPr>
    </w:p>
    <w:p w:rsidR="00F305CE" w:rsidRDefault="00F305CE" w:rsidP="00F305CE">
      <w:pPr>
        <w:ind w:firstLine="708"/>
        <w:jc w:val="both"/>
      </w:pPr>
    </w:p>
    <w:p w:rsidR="00F305CE" w:rsidRDefault="00F305CE" w:rsidP="00F305CE">
      <w:pPr>
        <w:ind w:firstLine="708"/>
        <w:jc w:val="both"/>
      </w:pPr>
    </w:p>
    <w:p w:rsidR="00F305CE" w:rsidRDefault="00F305CE" w:rsidP="00F305CE">
      <w:pPr>
        <w:ind w:firstLine="708"/>
        <w:jc w:val="both"/>
      </w:pPr>
    </w:p>
    <w:p w:rsidR="00F305CE" w:rsidRDefault="00F305CE" w:rsidP="00F305CE">
      <w:pPr>
        <w:ind w:firstLine="708"/>
        <w:jc w:val="both"/>
      </w:pPr>
    </w:p>
    <w:p w:rsidR="00F305CE" w:rsidRDefault="00F305CE" w:rsidP="00F305CE">
      <w:pPr>
        <w:ind w:firstLine="708"/>
        <w:jc w:val="both"/>
      </w:pPr>
    </w:p>
    <w:p w:rsidR="00F5554A" w:rsidRPr="00F5554A" w:rsidRDefault="00F5554A" w:rsidP="00F305CE">
      <w:pPr>
        <w:ind w:firstLine="708"/>
        <w:jc w:val="both"/>
      </w:pPr>
      <w:r w:rsidRPr="00F5554A">
        <w:t xml:space="preserve">  </w:t>
      </w:r>
    </w:p>
    <w:p w:rsidR="00FA2CB7" w:rsidRPr="00F5554A" w:rsidRDefault="00FA2CB7" w:rsidP="00F5554A">
      <w:pPr>
        <w:ind w:firstLine="709"/>
        <w:jc w:val="both"/>
        <w:rPr>
          <w:b/>
        </w:rPr>
      </w:pPr>
    </w:p>
    <w:p w:rsidR="003969ED" w:rsidRPr="00F5554A" w:rsidRDefault="003969ED" w:rsidP="00F5554A">
      <w:pPr>
        <w:jc w:val="both"/>
      </w:pPr>
    </w:p>
    <w:sectPr w:rsidR="003969ED" w:rsidRPr="00F5554A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CB7"/>
    <w:rsid w:val="00340AD6"/>
    <w:rsid w:val="003969ED"/>
    <w:rsid w:val="00481746"/>
    <w:rsid w:val="005E75F0"/>
    <w:rsid w:val="006B4FEF"/>
    <w:rsid w:val="00814FF4"/>
    <w:rsid w:val="008F6EAE"/>
    <w:rsid w:val="009A3746"/>
    <w:rsid w:val="00F305CE"/>
    <w:rsid w:val="00F5554A"/>
    <w:rsid w:val="00FA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B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C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по благоустройству территорий</_x041e__x043f__x0438__x0441__x0430__x043d__x0438__x0435_>
    <_x0414__x0430__x0442__x0430__x0020__x0434__x043e__x043a__x0443__x043c__x0435__x043d__x0442__x0430_ xmlns="10a252c9-3a6a-4dfb-bb66-644ab572be97">2015-04-12T20:00:00+00:00</_x0414__x0430__x0442__x0430__x0020__x0434__x043e__x043a__x0443__x043c__x0435__x043d__x0442__x0430_>
    <_x2116__x0020__x0434__x043e__x043a__x0443__x043c__x0435__x043d__x0442__x0430_ xmlns="10a252c9-3a6a-4dfb-bb66-644ab572be97">16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XXJ7TYMEEKJ2-4230-43</_dlc_DocId>
    <_dlc_DocIdUrl xmlns="57504d04-691e-4fc4-8f09-4f19fdbe90f6">
      <Url>http://spsearch.gov.mari.ru:32643/morki/zelenogorsk/_layouts/DocIdRedir.aspx?ID=XXJ7TYMEEKJ2-4230-43</Url>
      <Description>XXJ7TYMEEKJ2-4230-43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D31C8-6FCA-48BB-82B1-A3D129F2B255}"/>
</file>

<file path=customXml/itemProps2.xml><?xml version="1.0" encoding="utf-8"?>
<ds:datastoreItem xmlns:ds="http://schemas.openxmlformats.org/officeDocument/2006/customXml" ds:itemID="{3A6EDE19-577E-41D0-8C24-4724F9654F00}"/>
</file>

<file path=customXml/itemProps3.xml><?xml version="1.0" encoding="utf-8"?>
<ds:datastoreItem xmlns:ds="http://schemas.openxmlformats.org/officeDocument/2006/customXml" ds:itemID="{5AE4CA30-84F2-4B2B-A669-B2390791424C}"/>
</file>

<file path=customXml/itemProps4.xml><?xml version="1.0" encoding="utf-8"?>
<ds:datastoreItem xmlns:ds="http://schemas.openxmlformats.org/officeDocument/2006/customXml" ds:itemID="{7A2953B2-C6E1-4482-BC90-FB4BEFE2C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№16 от 13.04.2015</dc:title>
  <dc:creator>Notebook</dc:creator>
  <cp:lastModifiedBy>Notebook</cp:lastModifiedBy>
  <cp:revision>2</cp:revision>
  <dcterms:created xsi:type="dcterms:W3CDTF">2015-04-13T12:18:00Z</dcterms:created>
  <dcterms:modified xsi:type="dcterms:W3CDTF">2015-04-20T11:31:00Z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1d70618d-d8b0-4284-a074-080154bacf14</vt:lpwstr>
  </property>
</Properties>
</file>